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432" w:rsidRPr="00A41D0A" w:rsidRDefault="00A41D0A" w:rsidP="00A41D0A">
      <w:pPr>
        <w:jc w:val="center"/>
        <w:rPr>
          <w:rFonts w:ascii="Times New Roman" w:hAnsi="Times New Roman" w:cs="Times New Roman"/>
          <w:b/>
          <w:sz w:val="28"/>
        </w:rPr>
      </w:pPr>
      <w:r w:rsidRPr="00A41D0A">
        <w:rPr>
          <w:rFonts w:ascii="Times New Roman" w:hAnsi="Times New Roman" w:cs="Times New Roman"/>
          <w:b/>
          <w:sz w:val="28"/>
        </w:rPr>
        <w:t xml:space="preserve">Technická špecifikácia </w:t>
      </w:r>
    </w:p>
    <w:p w:rsidR="00A41D0A" w:rsidRDefault="00A41D0A">
      <w:pPr>
        <w:rPr>
          <w:rFonts w:ascii="Times New Roman" w:hAnsi="Times New Roman" w:cs="Times New Roman"/>
          <w:sz w:val="24"/>
        </w:rPr>
      </w:pPr>
    </w:p>
    <w:p w:rsidR="00FF1432" w:rsidRPr="00FF1432" w:rsidRDefault="00FF1432" w:rsidP="00FF143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FF1432">
        <w:rPr>
          <w:rFonts w:ascii="Times New Roman" w:hAnsi="Times New Roman" w:cs="Times New Roman"/>
          <w:b/>
          <w:sz w:val="24"/>
        </w:rPr>
        <w:t xml:space="preserve">MULTIFUNKČNÁ EXTERIÉROVÁ ZOSTAVA KQ50156C </w:t>
      </w:r>
      <w:r w:rsidR="00537D6D">
        <w:rPr>
          <w:rFonts w:ascii="Times New Roman" w:hAnsi="Times New Roman" w:cs="Times New Roman"/>
          <w:b/>
          <w:sz w:val="24"/>
        </w:rPr>
        <w:t>alebo ekvivalent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Materiál: galvanizovaná oceľ, farba nanášaná práškovaním, LLDPE plast, pogumovaný povrch plošín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Rozmery: min. 530x380x350cm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Kritická výška pádu: max. 90cm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Typ: exteriérová zostava, kombinuje minimálne 1 šmýkačku, 2 hojdačky (jedna s bezpečnostným sedadlom pre menšie deti, druhá klasická), lezeckú stenu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detí: min. pre 6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Vlastnosti: estetický dizajn, jednoduchá montáž, dlhá životnosť, nenáročná údržba, optická stálosť farieb, multifunkčnosť, univerzálnosť</w:t>
      </w:r>
    </w:p>
    <w:p w:rsidR="00FF1432" w:rsidRDefault="00FF1432" w:rsidP="00FF1432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5A547FBE" wp14:editId="2CF59440">
            <wp:extent cx="2354580" cy="1816735"/>
            <wp:effectExtent l="0" t="0" r="7620" b="0"/>
            <wp:docPr id="8" name="Obrázok 8" descr="C:\Users\Paula\AppData\Local\Microsoft\Windows\INetCache\Content.Word\KQ50156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ok 8" descr="C:\Users\Paula\AppData\Local\Microsoft\Windows\INetCache\Content.Word\KQ50156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432" w:rsidRDefault="00FF1432">
      <w:pPr>
        <w:rPr>
          <w:rFonts w:ascii="Times New Roman" w:hAnsi="Times New Roman" w:cs="Times New Roman"/>
          <w:sz w:val="24"/>
        </w:rPr>
      </w:pPr>
    </w:p>
    <w:p w:rsidR="00A41D0A" w:rsidRPr="00A41D0A" w:rsidRDefault="007F479C" w:rsidP="00A41D0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PREVAŽOVACIA</w:t>
      </w:r>
      <w:r w:rsidR="00A41D0A" w:rsidRPr="00A41D0A">
        <w:rPr>
          <w:rFonts w:ascii="Times New Roman" w:hAnsi="Times New Roman" w:cs="Times New Roman"/>
          <w:b/>
          <w:sz w:val="24"/>
        </w:rPr>
        <w:t xml:space="preserve"> HOJDAČKA ES-3000</w:t>
      </w:r>
      <w:r w:rsidR="00FF1432">
        <w:rPr>
          <w:rFonts w:ascii="Times New Roman" w:hAnsi="Times New Roman" w:cs="Times New Roman"/>
          <w:b/>
          <w:sz w:val="24"/>
        </w:rPr>
        <w:t>6</w:t>
      </w:r>
      <w:r w:rsidR="00A41D0A" w:rsidRPr="00A41D0A">
        <w:rPr>
          <w:rFonts w:ascii="Times New Roman" w:hAnsi="Times New Roman" w:cs="Times New Roman"/>
          <w:b/>
          <w:sz w:val="24"/>
        </w:rPr>
        <w:t xml:space="preserve"> </w:t>
      </w:r>
      <w:r w:rsidR="00537D6D">
        <w:rPr>
          <w:rFonts w:ascii="Times New Roman" w:hAnsi="Times New Roman" w:cs="Times New Roman"/>
          <w:b/>
          <w:sz w:val="24"/>
        </w:rPr>
        <w:t>alebo ekvivalent</w:t>
      </w:r>
    </w:p>
    <w:p w:rsidR="00A41D0A" w:rsidRDefault="00A41D0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Materiál:</w:t>
      </w:r>
      <w:r w:rsidR="004046A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pružina z galvanizovanej ocele, farba nanášaná práškovaním, HDPE plast</w:t>
      </w:r>
    </w:p>
    <w:p w:rsidR="00A41D0A" w:rsidRDefault="00A41D0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Rozmery:</w:t>
      </w:r>
      <w:r w:rsidR="004046A5">
        <w:rPr>
          <w:rFonts w:ascii="Times New Roman" w:hAnsi="Times New Roman" w:cs="Times New Roman"/>
          <w:sz w:val="24"/>
        </w:rPr>
        <w:t xml:space="preserve"> </w:t>
      </w:r>
      <w:r w:rsidR="00537D6D">
        <w:rPr>
          <w:rFonts w:ascii="Times New Roman" w:hAnsi="Times New Roman" w:cs="Times New Roman"/>
          <w:sz w:val="24"/>
        </w:rPr>
        <w:t>min 3</w:t>
      </w:r>
      <w:r>
        <w:rPr>
          <w:rFonts w:ascii="Times New Roman" w:hAnsi="Times New Roman" w:cs="Times New Roman"/>
          <w:sz w:val="24"/>
        </w:rPr>
        <w:t>00</w:t>
      </w:r>
      <w:r w:rsidR="0005300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x</w:t>
      </w:r>
      <w:r w:rsidR="0005300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60</w:t>
      </w:r>
      <w:r w:rsidR="0005300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x</w:t>
      </w:r>
      <w:r w:rsidR="0005300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8</w:t>
      </w:r>
      <w:r w:rsidR="00FF1432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cm</w:t>
      </w:r>
    </w:p>
    <w:p w:rsidR="00A41D0A" w:rsidRDefault="00A41D0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Kritická výška pádu: max 68 cm</w:t>
      </w:r>
    </w:p>
    <w:p w:rsidR="00A41D0A" w:rsidRDefault="00A41D0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Typ:</w:t>
      </w:r>
      <w:r w:rsidR="004046A5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prevažovacia</w:t>
      </w:r>
      <w:proofErr w:type="spellEnd"/>
      <w:r>
        <w:rPr>
          <w:rFonts w:ascii="Times New Roman" w:hAnsi="Times New Roman" w:cs="Times New Roman"/>
          <w:sz w:val="24"/>
        </w:rPr>
        <w:t xml:space="preserve"> hojdačka v</w:t>
      </w:r>
      <w:r w:rsidR="00FF143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tvare</w:t>
      </w:r>
      <w:r w:rsidR="00FF1432">
        <w:rPr>
          <w:rFonts w:ascii="Times New Roman" w:hAnsi="Times New Roman" w:cs="Times New Roman"/>
          <w:sz w:val="24"/>
        </w:rPr>
        <w:t xml:space="preserve"> kačičiek</w:t>
      </w:r>
    </w:p>
    <w:p w:rsidR="004046A5" w:rsidRDefault="004046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Počet detí: </w:t>
      </w:r>
      <w:r w:rsidR="00537D6D">
        <w:rPr>
          <w:rFonts w:ascii="Times New Roman" w:hAnsi="Times New Roman" w:cs="Times New Roman"/>
          <w:sz w:val="24"/>
        </w:rPr>
        <w:t xml:space="preserve">min. </w:t>
      </w:r>
      <w:r>
        <w:rPr>
          <w:rFonts w:ascii="Times New Roman" w:hAnsi="Times New Roman" w:cs="Times New Roman"/>
          <w:sz w:val="24"/>
        </w:rPr>
        <w:t xml:space="preserve">pre </w:t>
      </w:r>
      <w:r w:rsidR="001A3033">
        <w:rPr>
          <w:rFonts w:ascii="Times New Roman" w:hAnsi="Times New Roman" w:cs="Times New Roman"/>
          <w:sz w:val="24"/>
        </w:rPr>
        <w:t>2</w:t>
      </w:r>
    </w:p>
    <w:p w:rsidR="00A41D0A" w:rsidRDefault="00A41D0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Vlastnosti: </w:t>
      </w:r>
      <w:r>
        <w:rPr>
          <w:rFonts w:ascii="Times New Roman" w:hAnsi="Times New Roman" w:cs="Times New Roman"/>
          <w:sz w:val="24"/>
          <w:szCs w:val="24"/>
        </w:rPr>
        <w:t>estetický dizajn, dlhá životnosť, nenáročná údržba, optická stálosť farieb, jednoduchá montáž</w:t>
      </w:r>
    </w:p>
    <w:p w:rsidR="00A41D0A" w:rsidRDefault="00FF1432" w:rsidP="00A41D0A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268E6B21" wp14:editId="40B0A459">
            <wp:extent cx="2676525" cy="1566052"/>
            <wp:effectExtent l="0" t="0" r="0" b="0"/>
            <wp:docPr id="3310" name="Obrázok 3">
              <a:extLst xmlns:a="http://schemas.openxmlformats.org/drawingml/2006/main">
                <a:ext uri="{FF2B5EF4-FFF2-40B4-BE49-F238E27FC236}">
                  <a16:creationId xmlns:a16="http://schemas.microsoft.com/office/drawing/2014/main" id="{354AE802-6BAA-4AAB-9219-4D08C53672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0" name="Obrázok 3">
                      <a:extLst>
                        <a:ext uri="{FF2B5EF4-FFF2-40B4-BE49-F238E27FC236}">
                          <a16:creationId xmlns:a16="http://schemas.microsoft.com/office/drawing/2014/main" id="{354AE802-6BAA-4AAB-9219-4D08C53672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858" cy="156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41D0A" w:rsidRDefault="00FF1432" w:rsidP="00FF143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FF1432">
        <w:rPr>
          <w:rFonts w:ascii="Times New Roman" w:hAnsi="Times New Roman" w:cs="Times New Roman"/>
          <w:b/>
          <w:sz w:val="24"/>
        </w:rPr>
        <w:lastRenderedPageBreak/>
        <w:t>P</w:t>
      </w:r>
      <w:r w:rsidR="001A3033">
        <w:rPr>
          <w:rFonts w:ascii="Times New Roman" w:hAnsi="Times New Roman" w:cs="Times New Roman"/>
          <w:b/>
          <w:sz w:val="24"/>
        </w:rPr>
        <w:t>RUŽINOVÁ HOJDAČKA</w:t>
      </w:r>
      <w:r w:rsidRPr="00FF1432">
        <w:rPr>
          <w:rFonts w:ascii="Times New Roman" w:hAnsi="Times New Roman" w:cs="Times New Roman"/>
          <w:b/>
          <w:sz w:val="24"/>
        </w:rPr>
        <w:t xml:space="preserve"> KVET TQ160E</w:t>
      </w:r>
      <w:r w:rsidR="00537D6D">
        <w:rPr>
          <w:rFonts w:ascii="Times New Roman" w:hAnsi="Times New Roman" w:cs="Times New Roman"/>
          <w:b/>
          <w:sz w:val="24"/>
        </w:rPr>
        <w:t xml:space="preserve"> alebo ekvivalent</w:t>
      </w:r>
    </w:p>
    <w:p w:rsidR="00FF1432" w:rsidRP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 w:rsidRPr="00FF1432">
        <w:rPr>
          <w:rFonts w:ascii="Times New Roman" w:hAnsi="Times New Roman" w:cs="Times New Roman"/>
          <w:sz w:val="24"/>
          <w:szCs w:val="24"/>
        </w:rPr>
        <w:t xml:space="preserve">Materiál: galvanizovaná oceľ, farba nanášaná práškovaním, LLDPE plast, </w:t>
      </w:r>
    </w:p>
    <w:p w:rsidR="00FF1432" w:rsidRP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 w:rsidRPr="00FF1432">
        <w:rPr>
          <w:rFonts w:ascii="Times New Roman" w:hAnsi="Times New Roman" w:cs="Times New Roman"/>
          <w:sz w:val="24"/>
          <w:szCs w:val="24"/>
        </w:rPr>
        <w:t xml:space="preserve">Rozmery: </w:t>
      </w:r>
      <w:r w:rsidR="00537D6D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>56x52x73</w:t>
      </w:r>
      <w:r w:rsidRPr="00FF1432">
        <w:rPr>
          <w:rFonts w:ascii="Times New Roman" w:hAnsi="Times New Roman" w:cs="Times New Roman"/>
          <w:sz w:val="24"/>
          <w:szCs w:val="24"/>
        </w:rPr>
        <w:t>cm</w:t>
      </w:r>
    </w:p>
    <w:p w:rsidR="00FF1432" w:rsidRP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 w:rsidRPr="00FF1432">
        <w:rPr>
          <w:rFonts w:ascii="Times New Roman" w:hAnsi="Times New Roman" w:cs="Times New Roman"/>
          <w:sz w:val="24"/>
          <w:szCs w:val="24"/>
        </w:rPr>
        <w:t xml:space="preserve">Kritická výška pádu: max.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FF1432">
        <w:rPr>
          <w:rFonts w:ascii="Times New Roman" w:hAnsi="Times New Roman" w:cs="Times New Roman"/>
          <w:sz w:val="24"/>
          <w:szCs w:val="24"/>
        </w:rPr>
        <w:t>cm</w:t>
      </w:r>
    </w:p>
    <w:p w:rsidR="00FF1432" w:rsidRP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 w:rsidRPr="00FF1432">
        <w:rPr>
          <w:rFonts w:ascii="Times New Roman" w:hAnsi="Times New Roman" w:cs="Times New Roman"/>
          <w:sz w:val="24"/>
          <w:szCs w:val="24"/>
        </w:rPr>
        <w:t xml:space="preserve">Typ: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prevažovacia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hojdačka v tvare kvetu</w:t>
      </w:r>
    </w:p>
    <w:p w:rsidR="00FF1432" w:rsidRP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 w:rsidRPr="00FF1432">
        <w:rPr>
          <w:rFonts w:ascii="Times New Roman" w:hAnsi="Times New Roman" w:cs="Times New Roman"/>
          <w:sz w:val="24"/>
          <w:szCs w:val="24"/>
        </w:rPr>
        <w:t xml:space="preserve">Počet </w:t>
      </w:r>
      <w:proofErr w:type="spellStart"/>
      <w:r w:rsidRPr="00FF1432">
        <w:rPr>
          <w:rFonts w:ascii="Times New Roman" w:hAnsi="Times New Roman" w:cs="Times New Roman"/>
          <w:sz w:val="24"/>
          <w:szCs w:val="24"/>
        </w:rPr>
        <w:t>detí:</w:t>
      </w:r>
      <w:r w:rsidR="00537D6D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537D6D">
        <w:rPr>
          <w:rFonts w:ascii="Times New Roman" w:hAnsi="Times New Roman" w:cs="Times New Roman"/>
          <w:sz w:val="24"/>
          <w:szCs w:val="24"/>
        </w:rPr>
        <w:t xml:space="preserve">. </w:t>
      </w:r>
      <w:r w:rsidRPr="00FF1432">
        <w:rPr>
          <w:rFonts w:ascii="Times New Roman" w:hAnsi="Times New Roman" w:cs="Times New Roman"/>
          <w:sz w:val="24"/>
          <w:szCs w:val="24"/>
        </w:rPr>
        <w:t xml:space="preserve"> pre </w:t>
      </w:r>
      <w:r w:rsidR="00E9124E">
        <w:rPr>
          <w:rFonts w:ascii="Times New Roman" w:hAnsi="Times New Roman" w:cs="Times New Roman"/>
          <w:sz w:val="24"/>
          <w:szCs w:val="24"/>
        </w:rPr>
        <w:t>1</w:t>
      </w:r>
    </w:p>
    <w:p w:rsid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  <w:r w:rsidRPr="00FF1432">
        <w:rPr>
          <w:rFonts w:ascii="Times New Roman" w:hAnsi="Times New Roman" w:cs="Times New Roman"/>
          <w:sz w:val="24"/>
          <w:szCs w:val="24"/>
        </w:rPr>
        <w:t>Vlastnosti: estetický dizajn, jednoduchá montáž, dlhá životnosť, nenáročná údržba, optická stálosť farieb</w:t>
      </w:r>
    </w:p>
    <w:p w:rsidR="00FF1432" w:rsidRDefault="00FF1432" w:rsidP="00FF14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732CEA2" wp14:editId="4CFD5673">
            <wp:extent cx="2059524" cy="1628775"/>
            <wp:effectExtent l="0" t="0" r="0" b="0"/>
            <wp:docPr id="3612" name="Picture 190" descr="LJ12006">
              <a:extLst xmlns:a="http://schemas.openxmlformats.org/drawingml/2006/main">
                <a:ext uri="{FF2B5EF4-FFF2-40B4-BE49-F238E27FC236}">
                  <a16:creationId xmlns:a16="http://schemas.microsoft.com/office/drawing/2014/main" id="{FD83DD29-AC76-454E-B7DE-F589F4C057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" name="Picture 190" descr="LJ12006">
                      <a:extLst>
                        <a:ext uri="{FF2B5EF4-FFF2-40B4-BE49-F238E27FC236}">
                          <a16:creationId xmlns:a16="http://schemas.microsoft.com/office/drawing/2014/main" id="{FD83DD29-AC76-454E-B7DE-F589F4C057E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848" cy="163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F1432" w:rsidRPr="00FF1432" w:rsidRDefault="00FF1432" w:rsidP="00FF1432">
      <w:pPr>
        <w:rPr>
          <w:rFonts w:ascii="Times New Roman" w:hAnsi="Times New Roman" w:cs="Times New Roman"/>
          <w:sz w:val="24"/>
          <w:szCs w:val="24"/>
        </w:rPr>
      </w:pPr>
    </w:p>
    <w:p w:rsidR="00FF1432" w:rsidRDefault="00E9124E" w:rsidP="00FF143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</w:t>
      </w:r>
      <w:r w:rsidR="001A3033">
        <w:rPr>
          <w:rFonts w:ascii="Times New Roman" w:hAnsi="Times New Roman" w:cs="Times New Roman"/>
          <w:b/>
          <w:sz w:val="24"/>
        </w:rPr>
        <w:t>UŽINOVÁ HOJDAČKA</w:t>
      </w:r>
      <w:r>
        <w:rPr>
          <w:rFonts w:ascii="Times New Roman" w:hAnsi="Times New Roman" w:cs="Times New Roman"/>
          <w:b/>
          <w:sz w:val="24"/>
        </w:rPr>
        <w:t xml:space="preserve"> AUTO TQ158 D</w:t>
      </w:r>
      <w:r w:rsidR="00537D6D">
        <w:rPr>
          <w:rFonts w:ascii="Times New Roman" w:hAnsi="Times New Roman" w:cs="Times New Roman"/>
          <w:b/>
          <w:sz w:val="24"/>
        </w:rPr>
        <w:t xml:space="preserve"> alebo ekvivalent </w:t>
      </w:r>
    </w:p>
    <w:p w:rsidR="00E9124E" w:rsidRP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  <w:r w:rsidRPr="00E9124E">
        <w:rPr>
          <w:rFonts w:ascii="Times New Roman" w:hAnsi="Times New Roman" w:cs="Times New Roman"/>
          <w:sz w:val="24"/>
          <w:szCs w:val="24"/>
        </w:rPr>
        <w:t xml:space="preserve">Materiál: galvanizovaná oceľ, farba nanášaná práškovaním, LLDPE plast, </w:t>
      </w:r>
    </w:p>
    <w:p w:rsidR="00E9124E" w:rsidRP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9124E">
        <w:rPr>
          <w:rFonts w:ascii="Times New Roman" w:hAnsi="Times New Roman" w:cs="Times New Roman"/>
          <w:sz w:val="24"/>
          <w:szCs w:val="24"/>
        </w:rPr>
        <w:t>Rozmery:</w:t>
      </w:r>
      <w:r w:rsidR="00537D6D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537D6D">
        <w:rPr>
          <w:rFonts w:ascii="Times New Roman" w:hAnsi="Times New Roman" w:cs="Times New Roman"/>
          <w:sz w:val="24"/>
          <w:szCs w:val="24"/>
        </w:rPr>
        <w:t>.</w:t>
      </w:r>
      <w:r w:rsidRPr="00E912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E9124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E9124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E9124E">
        <w:rPr>
          <w:rFonts w:ascii="Times New Roman" w:hAnsi="Times New Roman" w:cs="Times New Roman"/>
          <w:sz w:val="24"/>
          <w:szCs w:val="24"/>
        </w:rPr>
        <w:t>cm</w:t>
      </w:r>
    </w:p>
    <w:p w:rsidR="00E9124E" w:rsidRP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  <w:r w:rsidRPr="00E9124E">
        <w:rPr>
          <w:rFonts w:ascii="Times New Roman" w:hAnsi="Times New Roman" w:cs="Times New Roman"/>
          <w:sz w:val="24"/>
          <w:szCs w:val="24"/>
        </w:rPr>
        <w:t xml:space="preserve">Kritická výška pádu: max. 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E9124E">
        <w:rPr>
          <w:rFonts w:ascii="Times New Roman" w:hAnsi="Times New Roman" w:cs="Times New Roman"/>
          <w:sz w:val="24"/>
          <w:szCs w:val="24"/>
        </w:rPr>
        <w:t>cm</w:t>
      </w:r>
    </w:p>
    <w:p w:rsidR="00E9124E" w:rsidRP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  <w:r w:rsidRPr="00E9124E">
        <w:rPr>
          <w:rFonts w:ascii="Times New Roman" w:hAnsi="Times New Roman" w:cs="Times New Roman"/>
          <w:sz w:val="24"/>
          <w:szCs w:val="24"/>
        </w:rPr>
        <w:t xml:space="preserve">Typ: </w:t>
      </w:r>
      <w:proofErr w:type="spellStart"/>
      <w:r w:rsidRPr="00E9124E">
        <w:rPr>
          <w:rFonts w:ascii="Times New Roman" w:hAnsi="Times New Roman" w:cs="Times New Roman"/>
          <w:sz w:val="24"/>
          <w:szCs w:val="24"/>
        </w:rPr>
        <w:t>prevažovacia</w:t>
      </w:r>
      <w:proofErr w:type="spellEnd"/>
      <w:r w:rsidRPr="00E9124E">
        <w:rPr>
          <w:rFonts w:ascii="Times New Roman" w:hAnsi="Times New Roman" w:cs="Times New Roman"/>
          <w:sz w:val="24"/>
          <w:szCs w:val="24"/>
        </w:rPr>
        <w:t xml:space="preserve"> hojdačka v tvare </w:t>
      </w:r>
      <w:r>
        <w:rPr>
          <w:rFonts w:ascii="Times New Roman" w:hAnsi="Times New Roman" w:cs="Times New Roman"/>
          <w:sz w:val="24"/>
          <w:szCs w:val="24"/>
        </w:rPr>
        <w:t>auta</w:t>
      </w:r>
    </w:p>
    <w:p w:rsidR="00E9124E" w:rsidRP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  <w:r w:rsidRPr="00E9124E">
        <w:rPr>
          <w:rFonts w:ascii="Times New Roman" w:hAnsi="Times New Roman" w:cs="Times New Roman"/>
          <w:sz w:val="24"/>
          <w:szCs w:val="24"/>
        </w:rPr>
        <w:t xml:space="preserve">Počet detí: </w:t>
      </w:r>
      <w:r w:rsidR="00537D6D">
        <w:rPr>
          <w:rFonts w:ascii="Times New Roman" w:hAnsi="Times New Roman" w:cs="Times New Roman"/>
          <w:sz w:val="24"/>
          <w:szCs w:val="24"/>
        </w:rPr>
        <w:t xml:space="preserve">min. </w:t>
      </w:r>
      <w:bookmarkStart w:id="0" w:name="_GoBack"/>
      <w:bookmarkEnd w:id="0"/>
      <w:r w:rsidRPr="00E9124E">
        <w:rPr>
          <w:rFonts w:ascii="Times New Roman" w:hAnsi="Times New Roman" w:cs="Times New Roman"/>
          <w:sz w:val="24"/>
          <w:szCs w:val="24"/>
        </w:rPr>
        <w:t xml:space="preserve">pre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  <w:r w:rsidRPr="00E9124E">
        <w:rPr>
          <w:rFonts w:ascii="Times New Roman" w:hAnsi="Times New Roman" w:cs="Times New Roman"/>
          <w:sz w:val="24"/>
          <w:szCs w:val="24"/>
        </w:rPr>
        <w:t>Vlastnosti: estetický dizajn, jednoduchá montáž, dlhá životnosť, nenáročná údržba, optická stálosť farieb</w:t>
      </w:r>
    </w:p>
    <w:p w:rsidR="00E9124E" w:rsidRDefault="00E9124E" w:rsidP="00E912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4CBE50B" wp14:editId="2F6F9C86">
            <wp:extent cx="2453945" cy="1847850"/>
            <wp:effectExtent l="0" t="0" r="3810" b="0"/>
            <wp:docPr id="3609" name="Picture 181" descr="LJ11905">
              <a:extLst xmlns:a="http://schemas.openxmlformats.org/drawingml/2006/main">
                <a:ext uri="{FF2B5EF4-FFF2-40B4-BE49-F238E27FC236}">
                  <a16:creationId xmlns:a16="http://schemas.microsoft.com/office/drawing/2014/main" id="{00ED4799-66D1-4C7B-B82D-285B0066D2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9" name="Picture 181" descr="LJ11905">
                      <a:extLst>
                        <a:ext uri="{FF2B5EF4-FFF2-40B4-BE49-F238E27FC236}">
                          <a16:creationId xmlns:a16="http://schemas.microsoft.com/office/drawing/2014/main" id="{00ED4799-66D1-4C7B-B82D-285B0066D2B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000" cy="1852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9124E" w:rsidRPr="00E9124E" w:rsidRDefault="00E9124E" w:rsidP="00E9124E">
      <w:pPr>
        <w:rPr>
          <w:rFonts w:ascii="Times New Roman" w:hAnsi="Times New Roman" w:cs="Times New Roman"/>
          <w:sz w:val="24"/>
          <w:szCs w:val="24"/>
        </w:rPr>
      </w:pPr>
    </w:p>
    <w:sectPr w:rsidR="00E9124E" w:rsidRPr="00E9124E" w:rsidSect="00FF14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687D44"/>
    <w:multiLevelType w:val="hybridMultilevel"/>
    <w:tmpl w:val="D23E3E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1218C"/>
    <w:multiLevelType w:val="hybridMultilevel"/>
    <w:tmpl w:val="26FCE4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0A"/>
    <w:rsid w:val="00053004"/>
    <w:rsid w:val="000A226D"/>
    <w:rsid w:val="001A3033"/>
    <w:rsid w:val="003D0432"/>
    <w:rsid w:val="004046A5"/>
    <w:rsid w:val="005315B0"/>
    <w:rsid w:val="00537D6D"/>
    <w:rsid w:val="006F77A3"/>
    <w:rsid w:val="007F479C"/>
    <w:rsid w:val="00A41D0A"/>
    <w:rsid w:val="00AF61A0"/>
    <w:rsid w:val="00B90FF1"/>
    <w:rsid w:val="00E526F6"/>
    <w:rsid w:val="00E9124E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9928"/>
  <w15:chartTrackingRefBased/>
  <w15:docId w15:val="{8C44A7CD-1D10-4F7D-8509-E82C2C13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1D0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90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7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Nadežda Gallová</dc:creator>
  <cp:keywords/>
  <dc:description/>
  <cp:lastModifiedBy>Adela Korduliaková</cp:lastModifiedBy>
  <cp:revision>4</cp:revision>
  <cp:lastPrinted>2018-06-29T11:31:00Z</cp:lastPrinted>
  <dcterms:created xsi:type="dcterms:W3CDTF">2018-10-11T05:51:00Z</dcterms:created>
  <dcterms:modified xsi:type="dcterms:W3CDTF">2018-11-29T15:48:00Z</dcterms:modified>
</cp:coreProperties>
</file>